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E045" w14:textId="6D731D3F" w:rsidR="002B5439" w:rsidRPr="00617A00" w:rsidRDefault="009542C0" w:rsidP="002B5439">
      <w:pPr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17A00">
        <w:rPr>
          <w:rFonts w:asciiTheme="minorHAnsi" w:hAnsiTheme="minorHAnsi" w:cstheme="minorHAnsi"/>
          <w:b/>
          <w:bCs/>
          <w:color w:val="000000" w:themeColor="text1"/>
          <w:u w:val="single"/>
        </w:rPr>
        <w:t>Small Church Coordinator</w:t>
      </w:r>
      <w:r w:rsidR="002B5439" w:rsidRPr="00617A00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r w:rsidR="00617A00">
        <w:rPr>
          <w:rFonts w:asciiTheme="minorHAnsi" w:hAnsiTheme="minorHAnsi" w:cstheme="minorHAnsi"/>
          <w:b/>
          <w:bCs/>
          <w:color w:val="000000" w:themeColor="text1"/>
          <w:u w:val="single"/>
        </w:rPr>
        <w:t>in Flint River Presbytery</w:t>
      </w:r>
    </w:p>
    <w:p w14:paraId="48B4EB1E" w14:textId="77777777" w:rsidR="00A10040" w:rsidRPr="00617A00" w:rsidRDefault="00A10040" w:rsidP="009542C0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93B826A" w14:textId="7F22B58E" w:rsidR="009542C0" w:rsidRPr="00D231D7" w:rsidRDefault="009542C0" w:rsidP="009542C0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D231D7">
        <w:rPr>
          <w:rFonts w:asciiTheme="minorHAnsi" w:hAnsiTheme="minorHAnsi" w:cstheme="minorHAnsi"/>
        </w:rPr>
        <w:t xml:space="preserve">The Walter Flint Fund </w:t>
      </w:r>
      <w:r w:rsidR="00A10040" w:rsidRPr="00D231D7">
        <w:rPr>
          <w:rFonts w:asciiTheme="minorHAnsi" w:hAnsiTheme="minorHAnsi" w:cstheme="minorHAnsi"/>
        </w:rPr>
        <w:t>(</w:t>
      </w:r>
      <w:r w:rsidR="00617A00" w:rsidRPr="00D231D7">
        <w:rPr>
          <w:rFonts w:asciiTheme="minorHAnsi" w:hAnsiTheme="minorHAnsi" w:cstheme="minorHAnsi"/>
        </w:rPr>
        <w:t>currently valued at $6 Million</w:t>
      </w:r>
      <w:r w:rsidR="00A10040" w:rsidRPr="00D231D7">
        <w:rPr>
          <w:rFonts w:asciiTheme="minorHAnsi" w:hAnsiTheme="minorHAnsi" w:cstheme="minorHAnsi"/>
        </w:rPr>
        <w:t>) supports the ministry</w:t>
      </w:r>
      <w:r w:rsidR="00617A00" w:rsidRPr="00D231D7">
        <w:rPr>
          <w:rFonts w:asciiTheme="minorHAnsi" w:hAnsiTheme="minorHAnsi" w:cstheme="minorHAnsi"/>
        </w:rPr>
        <w:t xml:space="preserve"> and mission </w:t>
      </w:r>
      <w:r w:rsidR="00A10040" w:rsidRPr="00D231D7">
        <w:rPr>
          <w:rFonts w:asciiTheme="minorHAnsi" w:hAnsiTheme="minorHAnsi" w:cstheme="minorHAnsi"/>
        </w:rPr>
        <w:t xml:space="preserve"> of small churches in </w:t>
      </w:r>
      <w:r w:rsidR="00617A00" w:rsidRPr="00D231D7">
        <w:rPr>
          <w:rFonts w:asciiTheme="minorHAnsi" w:hAnsiTheme="minorHAnsi" w:cstheme="minorHAnsi"/>
        </w:rPr>
        <w:t>our presbytery</w:t>
      </w:r>
      <w:r w:rsidR="00A10040" w:rsidRPr="00D231D7">
        <w:rPr>
          <w:rFonts w:asciiTheme="minorHAnsi" w:hAnsiTheme="minorHAnsi" w:cstheme="minorHAnsi"/>
        </w:rPr>
        <w:t xml:space="preserve">.  </w:t>
      </w:r>
      <w:r w:rsidRPr="00D231D7">
        <w:rPr>
          <w:rFonts w:asciiTheme="minorHAnsi" w:hAnsiTheme="minorHAnsi" w:cstheme="minorHAnsi"/>
        </w:rPr>
        <w:t xml:space="preserve">The parameters of the Fund </w:t>
      </w:r>
      <w:r w:rsidR="002B5439" w:rsidRPr="00D231D7">
        <w:rPr>
          <w:rFonts w:asciiTheme="minorHAnsi" w:hAnsiTheme="minorHAnsi" w:cstheme="minorHAnsi"/>
        </w:rPr>
        <w:t>enumerate the</w:t>
      </w:r>
      <w:r w:rsidRPr="00D231D7">
        <w:rPr>
          <w:rFonts w:asciiTheme="minorHAnsi" w:hAnsiTheme="minorHAnsi" w:cstheme="minorHAnsi"/>
        </w:rPr>
        <w:t xml:space="preserve"> following as a permissible use:  </w:t>
      </w:r>
      <w:r w:rsidRPr="00D231D7">
        <w:rPr>
          <w:rFonts w:asciiTheme="minorHAnsi" w:hAnsiTheme="minorHAnsi" w:cstheme="minorHAnsi"/>
          <w:b/>
          <w:bCs/>
          <w:i/>
          <w:iCs/>
        </w:rPr>
        <w:t>Flint River Presbytery programs and initiatives that benefit the small churches within its bounds (such as dedicated staff person that assists small churches.)</w:t>
      </w:r>
    </w:p>
    <w:p w14:paraId="26125911" w14:textId="77777777" w:rsidR="009542C0" w:rsidRPr="00D231D7" w:rsidRDefault="009542C0" w:rsidP="009542C0">
      <w:pPr>
        <w:jc w:val="both"/>
        <w:rPr>
          <w:rFonts w:asciiTheme="minorHAnsi" w:hAnsiTheme="minorHAnsi" w:cstheme="minorHAnsi"/>
        </w:rPr>
      </w:pPr>
    </w:p>
    <w:p w14:paraId="2774E1F1" w14:textId="3F15BCF9" w:rsidR="00D231D7" w:rsidRPr="00D231D7" w:rsidRDefault="00C11E29" w:rsidP="002B54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80% of the </w:t>
      </w:r>
      <w:r w:rsidR="00D41B73" w:rsidRPr="00D231D7">
        <w:rPr>
          <w:rFonts w:asciiTheme="minorHAnsi" w:hAnsiTheme="minorHAnsi" w:cstheme="minorHAnsi"/>
        </w:rPr>
        <w:t xml:space="preserve"> churches in </w:t>
      </w:r>
      <w:r w:rsidR="00A10040" w:rsidRPr="00D231D7">
        <w:rPr>
          <w:rFonts w:asciiTheme="minorHAnsi" w:hAnsiTheme="minorHAnsi" w:cstheme="minorHAnsi"/>
        </w:rPr>
        <w:t>Flint River Presbytery are small churches of under 100 members</w:t>
      </w:r>
      <w:r>
        <w:rPr>
          <w:rFonts w:asciiTheme="minorHAnsi" w:hAnsiTheme="minorHAnsi" w:cstheme="minorHAnsi"/>
        </w:rPr>
        <w:t xml:space="preserve">.  50% of these </w:t>
      </w:r>
      <w:r w:rsidR="00913757" w:rsidRPr="00D231D7">
        <w:rPr>
          <w:rFonts w:asciiTheme="minorHAnsi" w:hAnsiTheme="minorHAnsi" w:cstheme="minorHAnsi"/>
        </w:rPr>
        <w:t xml:space="preserve"> small </w:t>
      </w:r>
      <w:r w:rsidR="002B5439" w:rsidRPr="00D231D7">
        <w:rPr>
          <w:rFonts w:asciiTheme="minorHAnsi" w:hAnsiTheme="minorHAnsi" w:cstheme="minorHAnsi"/>
        </w:rPr>
        <w:t>churches are served by Commissioned Ruling Elders (CREs)</w:t>
      </w:r>
      <w:r w:rsidR="00913757" w:rsidRPr="00D231D7">
        <w:rPr>
          <w:rFonts w:asciiTheme="minorHAnsi" w:hAnsiTheme="minorHAnsi" w:cstheme="minorHAnsi"/>
        </w:rPr>
        <w:t xml:space="preserve">, </w:t>
      </w:r>
      <w:r w:rsidR="002B5439" w:rsidRPr="00D231D7">
        <w:rPr>
          <w:rFonts w:asciiTheme="minorHAnsi" w:hAnsiTheme="minorHAnsi" w:cstheme="minorHAnsi"/>
        </w:rPr>
        <w:t>non-PCUSA pastors</w:t>
      </w:r>
      <w:r w:rsidR="00913757" w:rsidRPr="00D231D7">
        <w:rPr>
          <w:rFonts w:asciiTheme="minorHAnsi" w:hAnsiTheme="minorHAnsi" w:cstheme="minorHAnsi"/>
        </w:rPr>
        <w:t xml:space="preserve">, or have no consistent pastoral presence in the pulpit. </w:t>
      </w:r>
      <w:r w:rsidR="00913757" w:rsidRPr="00D231D7">
        <w:rPr>
          <w:rFonts w:asciiTheme="minorHAnsi" w:hAnsiTheme="minorHAnsi" w:cstheme="minorHAnsi"/>
          <w:i/>
          <w:iCs/>
        </w:rPr>
        <w:t xml:space="preserve">In other words, 50% of our congregations </w:t>
      </w:r>
      <w:r w:rsidR="002B5439" w:rsidRPr="00D231D7">
        <w:rPr>
          <w:rFonts w:asciiTheme="minorHAnsi" w:hAnsiTheme="minorHAnsi" w:cstheme="minorHAnsi"/>
          <w:i/>
          <w:iCs/>
        </w:rPr>
        <w:t xml:space="preserve"> </w:t>
      </w:r>
      <w:r w:rsidR="00913757" w:rsidRPr="00D231D7">
        <w:rPr>
          <w:rFonts w:asciiTheme="minorHAnsi" w:hAnsiTheme="minorHAnsi" w:cstheme="minorHAnsi"/>
          <w:i/>
          <w:iCs/>
        </w:rPr>
        <w:t>no longer employ full-time called and installed pastors.</w:t>
      </w:r>
      <w:r w:rsidR="00913757" w:rsidRPr="00D231D7">
        <w:rPr>
          <w:rFonts w:asciiTheme="minorHAnsi" w:hAnsiTheme="minorHAnsi" w:cstheme="minorHAnsi"/>
        </w:rPr>
        <w:t xml:space="preserve"> </w:t>
      </w:r>
      <w:r w:rsidR="00E574B0" w:rsidRPr="00D231D7">
        <w:rPr>
          <w:rFonts w:asciiTheme="minorHAnsi" w:hAnsiTheme="minorHAnsi" w:cstheme="minorHAnsi"/>
        </w:rPr>
        <w:t xml:space="preserve"> </w:t>
      </w:r>
    </w:p>
    <w:p w14:paraId="5F1EAF4D" w14:textId="77777777" w:rsidR="00D231D7" w:rsidRPr="00D231D7" w:rsidRDefault="00D231D7" w:rsidP="002B5439">
      <w:pPr>
        <w:jc w:val="both"/>
        <w:rPr>
          <w:rFonts w:asciiTheme="minorHAnsi" w:hAnsiTheme="minorHAnsi" w:cstheme="minorHAnsi"/>
        </w:rPr>
      </w:pPr>
    </w:p>
    <w:p w14:paraId="63983F1C" w14:textId="45F6D101" w:rsidR="00D231D7" w:rsidRPr="00D231D7" w:rsidRDefault="00E574B0" w:rsidP="002B5439">
      <w:pPr>
        <w:jc w:val="both"/>
        <w:rPr>
          <w:rFonts w:asciiTheme="minorHAnsi" w:hAnsiTheme="minorHAnsi" w:cstheme="minorHAnsi"/>
        </w:rPr>
      </w:pPr>
      <w:r w:rsidRPr="00D231D7">
        <w:rPr>
          <w:rFonts w:asciiTheme="minorHAnsi" w:hAnsiTheme="minorHAnsi" w:cstheme="minorHAnsi"/>
        </w:rPr>
        <w:t xml:space="preserve">The Committee on Ministry and the Executive Presbyter concur that these </w:t>
      </w:r>
      <w:r w:rsidR="00913757" w:rsidRPr="00D231D7">
        <w:rPr>
          <w:rFonts w:asciiTheme="minorHAnsi" w:hAnsiTheme="minorHAnsi" w:cstheme="minorHAnsi"/>
        </w:rPr>
        <w:t>c</w:t>
      </w:r>
      <w:r w:rsidRPr="00D231D7">
        <w:rPr>
          <w:rFonts w:asciiTheme="minorHAnsi" w:hAnsiTheme="minorHAnsi" w:cstheme="minorHAnsi"/>
        </w:rPr>
        <w:t xml:space="preserve">hurches </w:t>
      </w:r>
      <w:r w:rsidR="00C11E29">
        <w:rPr>
          <w:rFonts w:asciiTheme="minorHAnsi" w:hAnsiTheme="minorHAnsi" w:cstheme="minorHAnsi"/>
        </w:rPr>
        <w:t xml:space="preserve"> and their leaders </w:t>
      </w:r>
      <w:r w:rsidRPr="00D231D7">
        <w:rPr>
          <w:rFonts w:asciiTheme="minorHAnsi" w:hAnsiTheme="minorHAnsi" w:cstheme="minorHAnsi"/>
        </w:rPr>
        <w:t xml:space="preserve">would benefit from more </w:t>
      </w:r>
      <w:r w:rsidR="00913757" w:rsidRPr="00D231D7">
        <w:rPr>
          <w:rFonts w:asciiTheme="minorHAnsi" w:hAnsiTheme="minorHAnsi" w:cstheme="minorHAnsi"/>
        </w:rPr>
        <w:t>focused training and support</w:t>
      </w:r>
      <w:r w:rsidRPr="00D231D7">
        <w:rPr>
          <w:rFonts w:asciiTheme="minorHAnsi" w:hAnsiTheme="minorHAnsi" w:cstheme="minorHAnsi"/>
        </w:rPr>
        <w:t xml:space="preserve"> </w:t>
      </w:r>
      <w:r w:rsidR="00D231D7">
        <w:rPr>
          <w:rFonts w:asciiTheme="minorHAnsi" w:hAnsiTheme="minorHAnsi" w:cstheme="minorHAnsi"/>
        </w:rPr>
        <w:t xml:space="preserve">from within </w:t>
      </w:r>
      <w:r w:rsidRPr="00D231D7">
        <w:rPr>
          <w:rFonts w:asciiTheme="minorHAnsi" w:hAnsiTheme="minorHAnsi" w:cstheme="minorHAnsi"/>
        </w:rPr>
        <w:t xml:space="preserve">the presbytery. </w:t>
      </w:r>
      <w:r w:rsidR="00913757" w:rsidRPr="00D231D7">
        <w:rPr>
          <w:rFonts w:asciiTheme="minorHAnsi" w:hAnsiTheme="minorHAnsi" w:cstheme="minorHAnsi"/>
        </w:rPr>
        <w:t xml:space="preserve"> There are unique challenges to those who fall within the parameters of a part-time call.  </w:t>
      </w:r>
      <w:r w:rsidR="00D231D7" w:rsidRPr="00D231D7">
        <w:rPr>
          <w:rFonts w:asciiTheme="minorHAnsi" w:hAnsiTheme="minorHAnsi" w:cstheme="minorHAnsi"/>
        </w:rPr>
        <w:t xml:space="preserve">These challenges include the following: </w:t>
      </w:r>
      <w:r w:rsidR="00913757" w:rsidRPr="00D231D7">
        <w:rPr>
          <w:rFonts w:asciiTheme="minorHAnsi" w:hAnsiTheme="minorHAnsi" w:cstheme="minorHAnsi"/>
        </w:rPr>
        <w:t xml:space="preserve"> </w:t>
      </w:r>
    </w:p>
    <w:p w14:paraId="0D10DFDC" w14:textId="4F6219F0" w:rsidR="00D231D7" w:rsidRDefault="00D231D7" w:rsidP="00D231D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Difficulties balancing</w:t>
      </w:r>
      <w:r w:rsidRPr="00D231D7">
        <w:rPr>
          <w:rFonts w:cstheme="minorHAnsi"/>
          <w:sz w:val="24"/>
          <w:szCs w:val="24"/>
        </w:rPr>
        <w:t xml:space="preserve"> </w:t>
      </w:r>
      <w:r w:rsidR="00913757" w:rsidRPr="00D231D7">
        <w:rPr>
          <w:rFonts w:cstheme="minorHAnsi"/>
          <w:sz w:val="24"/>
          <w:szCs w:val="24"/>
        </w:rPr>
        <w:t>congregational responsibilities alongside full-time employment elsewhere</w:t>
      </w:r>
      <w:r w:rsidR="00E64BB9">
        <w:rPr>
          <w:rFonts w:cstheme="minorHAnsi"/>
          <w:sz w:val="24"/>
          <w:szCs w:val="24"/>
        </w:rPr>
        <w:t>.</w:t>
      </w:r>
    </w:p>
    <w:p w14:paraId="22C8B647" w14:textId="0189EB0D" w:rsidR="00D231D7" w:rsidRDefault="00913757" w:rsidP="00D231D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231D7">
        <w:rPr>
          <w:rFonts w:cstheme="minorHAnsi"/>
          <w:sz w:val="24"/>
          <w:szCs w:val="24"/>
        </w:rPr>
        <w:t xml:space="preserve"> </w:t>
      </w:r>
      <w:r w:rsidR="00D231D7">
        <w:rPr>
          <w:rFonts w:cstheme="minorHAnsi"/>
          <w:sz w:val="24"/>
          <w:szCs w:val="24"/>
        </w:rPr>
        <w:t xml:space="preserve">Inability </w:t>
      </w:r>
      <w:r w:rsidRPr="00D231D7">
        <w:rPr>
          <w:rFonts w:cstheme="minorHAnsi"/>
          <w:sz w:val="24"/>
          <w:szCs w:val="24"/>
        </w:rPr>
        <w:t xml:space="preserve">to participate regularly or easily in presbytery events  </w:t>
      </w:r>
      <w:r w:rsidR="00C11E29">
        <w:rPr>
          <w:rFonts w:cstheme="minorHAnsi"/>
          <w:sz w:val="24"/>
          <w:szCs w:val="24"/>
        </w:rPr>
        <w:t>due to multiple jobs</w:t>
      </w:r>
      <w:r w:rsidR="00E64BB9">
        <w:rPr>
          <w:rFonts w:cstheme="minorHAnsi"/>
          <w:sz w:val="24"/>
          <w:szCs w:val="24"/>
        </w:rPr>
        <w:t>.</w:t>
      </w:r>
      <w:r w:rsidR="00C11E29">
        <w:rPr>
          <w:rFonts w:cstheme="minorHAnsi"/>
          <w:sz w:val="24"/>
          <w:szCs w:val="24"/>
        </w:rPr>
        <w:t xml:space="preserve"> </w:t>
      </w:r>
    </w:p>
    <w:p w14:paraId="7FA2AA86" w14:textId="0C8437FF" w:rsidR="00913757" w:rsidRPr="00D231D7" w:rsidRDefault="00D231D7" w:rsidP="00D231D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Lack of </w:t>
      </w:r>
      <w:r w:rsidR="00C11E29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wareness around </w:t>
      </w:r>
      <w:r w:rsidR="00E64BB9">
        <w:rPr>
          <w:rFonts w:cstheme="minorHAnsi"/>
          <w:sz w:val="24"/>
          <w:szCs w:val="24"/>
        </w:rPr>
        <w:t>available resources due to limited time availability.</w:t>
      </w:r>
    </w:p>
    <w:p w14:paraId="240EEF00" w14:textId="53D8F989" w:rsidR="002B5439" w:rsidRPr="00D231D7" w:rsidRDefault="00D41B73" w:rsidP="002B5439">
      <w:pPr>
        <w:jc w:val="both"/>
        <w:rPr>
          <w:rFonts w:asciiTheme="minorHAnsi" w:hAnsiTheme="minorHAnsi" w:cstheme="minorHAnsi"/>
        </w:rPr>
      </w:pPr>
      <w:r w:rsidRPr="00D231D7">
        <w:rPr>
          <w:rFonts w:asciiTheme="minorHAnsi" w:hAnsiTheme="minorHAnsi" w:cstheme="minorHAnsi"/>
          <w:i/>
          <w:iCs/>
        </w:rPr>
        <w:t xml:space="preserve">Currently, all of these churches, their pastors, CREs, and other church leaders look to Executive </w:t>
      </w:r>
      <w:r w:rsidR="00C93266">
        <w:rPr>
          <w:rFonts w:asciiTheme="minorHAnsi" w:hAnsiTheme="minorHAnsi" w:cstheme="minorHAnsi"/>
          <w:i/>
          <w:iCs/>
        </w:rPr>
        <w:t>Presbyter</w:t>
      </w:r>
      <w:r w:rsidRPr="00D231D7">
        <w:rPr>
          <w:rFonts w:asciiTheme="minorHAnsi" w:hAnsiTheme="minorHAnsi" w:cstheme="minorHAnsi"/>
          <w:i/>
          <w:iCs/>
        </w:rPr>
        <w:t xml:space="preserve"> Deb Tregaskis and COM for leadership and counsel.</w:t>
      </w:r>
      <w:r w:rsidR="00D231D7">
        <w:rPr>
          <w:rFonts w:asciiTheme="minorHAnsi" w:hAnsiTheme="minorHAnsi" w:cstheme="minorHAnsi"/>
          <w:i/>
          <w:iCs/>
        </w:rPr>
        <w:t xml:space="preserve">  </w:t>
      </w:r>
      <w:r w:rsidR="00D231D7">
        <w:rPr>
          <w:rFonts w:asciiTheme="minorHAnsi" w:hAnsiTheme="minorHAnsi" w:cstheme="minorHAnsi"/>
        </w:rPr>
        <w:t xml:space="preserve"> </w:t>
      </w:r>
      <w:r w:rsidR="00C93266">
        <w:rPr>
          <w:rFonts w:asciiTheme="minorHAnsi" w:hAnsiTheme="minorHAnsi" w:cstheme="minorHAnsi"/>
        </w:rPr>
        <w:t>However, a</w:t>
      </w:r>
      <w:r w:rsidR="00D231D7">
        <w:rPr>
          <w:rFonts w:asciiTheme="minorHAnsi" w:hAnsiTheme="minorHAnsi" w:cstheme="minorHAnsi"/>
        </w:rPr>
        <w:t xml:space="preserve"> presbytery is always stronger when there are multiple avenues available for encouragement and education!</w:t>
      </w:r>
    </w:p>
    <w:p w14:paraId="1CAB02F5" w14:textId="679D2839" w:rsidR="00F020FF" w:rsidRPr="00D231D7" w:rsidRDefault="00F020FF" w:rsidP="002B5439">
      <w:pPr>
        <w:jc w:val="both"/>
        <w:rPr>
          <w:rFonts w:asciiTheme="minorHAnsi" w:hAnsiTheme="minorHAnsi" w:cstheme="minorHAnsi"/>
        </w:rPr>
      </w:pPr>
    </w:p>
    <w:p w14:paraId="467EF8E6" w14:textId="4955E443" w:rsidR="00A10040" w:rsidRPr="001F12EE" w:rsidRDefault="00A10040" w:rsidP="00A10040">
      <w:pPr>
        <w:jc w:val="both"/>
        <w:rPr>
          <w:rFonts w:asciiTheme="minorHAnsi" w:hAnsiTheme="minorHAnsi" w:cstheme="minorHAnsi"/>
        </w:rPr>
      </w:pPr>
      <w:r w:rsidRPr="00D231D7">
        <w:rPr>
          <w:rFonts w:asciiTheme="minorHAnsi" w:hAnsiTheme="minorHAnsi" w:cstheme="minorHAnsi"/>
        </w:rPr>
        <w:t xml:space="preserve">This proposal requests funding </w:t>
      </w:r>
      <w:r w:rsidR="003269A7" w:rsidRPr="00D231D7">
        <w:rPr>
          <w:rFonts w:asciiTheme="minorHAnsi" w:hAnsiTheme="minorHAnsi" w:cstheme="minorHAnsi"/>
        </w:rPr>
        <w:t>for</w:t>
      </w:r>
      <w:r w:rsidRPr="00D231D7">
        <w:rPr>
          <w:rFonts w:asciiTheme="minorHAnsi" w:hAnsiTheme="minorHAnsi" w:cstheme="minorHAnsi"/>
        </w:rPr>
        <w:t xml:space="preserve"> a new FRP staff position </w:t>
      </w:r>
      <w:r w:rsidR="00725F35" w:rsidRPr="00D231D7">
        <w:rPr>
          <w:rFonts w:asciiTheme="minorHAnsi" w:hAnsiTheme="minorHAnsi" w:cstheme="minorHAnsi"/>
        </w:rPr>
        <w:t xml:space="preserve">from the Walter Flint Fund </w:t>
      </w:r>
      <w:r w:rsidRPr="00D231D7">
        <w:rPr>
          <w:rFonts w:asciiTheme="minorHAnsi" w:hAnsiTheme="minorHAnsi" w:cstheme="minorHAnsi"/>
        </w:rPr>
        <w:t>to support our small churches</w:t>
      </w:r>
      <w:r w:rsidR="00D231D7">
        <w:rPr>
          <w:rFonts w:asciiTheme="minorHAnsi" w:hAnsiTheme="minorHAnsi" w:cstheme="minorHAnsi"/>
        </w:rPr>
        <w:t xml:space="preserve"> which fall within the parameters stated above:</w:t>
      </w:r>
    </w:p>
    <w:p w14:paraId="26B4E94B" w14:textId="77777777" w:rsidR="00725F35" w:rsidRPr="001F12EE" w:rsidRDefault="00725F35" w:rsidP="00A10040">
      <w:pPr>
        <w:jc w:val="both"/>
        <w:rPr>
          <w:rFonts w:asciiTheme="minorHAnsi" w:hAnsiTheme="minorHAnsi" w:cstheme="minorHAnsi"/>
        </w:rPr>
      </w:pPr>
    </w:p>
    <w:p w14:paraId="4F60A3B5" w14:textId="78115064" w:rsidR="00F020FF" w:rsidRPr="001F12EE" w:rsidRDefault="00F020FF" w:rsidP="00F020FF">
      <w:pPr>
        <w:jc w:val="both"/>
        <w:rPr>
          <w:rFonts w:asciiTheme="minorHAnsi" w:hAnsiTheme="minorHAnsi" w:cstheme="minorHAnsi"/>
        </w:rPr>
      </w:pPr>
      <w:r w:rsidRPr="001F12EE">
        <w:rPr>
          <w:rFonts w:asciiTheme="minorHAnsi" w:hAnsiTheme="minorHAnsi" w:cstheme="minorHAnsi"/>
        </w:rPr>
        <w:t>Initially, for three months, th</w:t>
      </w:r>
      <w:r w:rsidR="00CC1FD9" w:rsidRPr="001F12EE">
        <w:rPr>
          <w:rFonts w:asciiTheme="minorHAnsi" w:hAnsiTheme="minorHAnsi" w:cstheme="minorHAnsi"/>
        </w:rPr>
        <w:t>e person in this position</w:t>
      </w:r>
      <w:r w:rsidRPr="001F12EE">
        <w:rPr>
          <w:rFonts w:asciiTheme="minorHAnsi" w:hAnsiTheme="minorHAnsi" w:cstheme="minorHAnsi"/>
        </w:rPr>
        <w:t xml:space="preserve"> will focus on building relationships with the </w:t>
      </w:r>
      <w:r w:rsidR="00D231D7">
        <w:rPr>
          <w:rFonts w:asciiTheme="minorHAnsi" w:hAnsiTheme="minorHAnsi" w:cstheme="minorHAnsi"/>
        </w:rPr>
        <w:t xml:space="preserve">20 </w:t>
      </w:r>
      <w:r w:rsidRPr="001F12EE">
        <w:rPr>
          <w:rFonts w:asciiTheme="minorHAnsi" w:hAnsiTheme="minorHAnsi" w:cstheme="minorHAnsi"/>
        </w:rPr>
        <w:t xml:space="preserve"> churches served by Commissioned Ruling Elders (CREs)</w:t>
      </w:r>
      <w:r w:rsidR="005B621F">
        <w:rPr>
          <w:rFonts w:asciiTheme="minorHAnsi" w:hAnsiTheme="minorHAnsi" w:cstheme="minorHAnsi"/>
        </w:rPr>
        <w:t xml:space="preserve">, </w:t>
      </w:r>
      <w:r w:rsidRPr="001F12EE">
        <w:rPr>
          <w:rFonts w:asciiTheme="minorHAnsi" w:hAnsiTheme="minorHAnsi" w:cstheme="minorHAnsi"/>
        </w:rPr>
        <w:t>non-PCUSA pastors</w:t>
      </w:r>
      <w:r w:rsidR="005B621F">
        <w:rPr>
          <w:rFonts w:asciiTheme="minorHAnsi" w:hAnsiTheme="minorHAnsi" w:cstheme="minorHAnsi"/>
        </w:rPr>
        <w:t xml:space="preserve">, </w:t>
      </w:r>
      <w:r w:rsidR="00D231D7">
        <w:rPr>
          <w:rFonts w:asciiTheme="minorHAnsi" w:hAnsiTheme="minorHAnsi" w:cstheme="minorHAnsi"/>
        </w:rPr>
        <w:t xml:space="preserve"> or who have no consistent leadership at all</w:t>
      </w:r>
      <w:r w:rsidRPr="001F12EE">
        <w:rPr>
          <w:rFonts w:asciiTheme="minorHAnsi" w:hAnsiTheme="minorHAnsi" w:cstheme="minorHAnsi"/>
        </w:rPr>
        <w:t xml:space="preserve">. </w:t>
      </w:r>
      <w:r w:rsidR="00D231D7">
        <w:rPr>
          <w:rFonts w:asciiTheme="minorHAnsi" w:hAnsiTheme="minorHAnsi" w:cstheme="minorHAnsi"/>
        </w:rPr>
        <w:t xml:space="preserve"> </w:t>
      </w:r>
      <w:r w:rsidRPr="001F12EE">
        <w:rPr>
          <w:rFonts w:asciiTheme="minorHAnsi" w:hAnsiTheme="minorHAnsi" w:cstheme="minorHAnsi"/>
        </w:rPr>
        <w:t xml:space="preserve">During that time, needs of these leaders and their congregations will be </w:t>
      </w:r>
      <w:r w:rsidR="00E64BB9">
        <w:rPr>
          <w:rFonts w:asciiTheme="minorHAnsi" w:hAnsiTheme="minorHAnsi" w:cstheme="minorHAnsi"/>
        </w:rPr>
        <w:t>listened to carefully and needs assessed.</w:t>
      </w:r>
      <w:r w:rsidRPr="001F12EE">
        <w:rPr>
          <w:rFonts w:asciiTheme="minorHAnsi" w:hAnsiTheme="minorHAnsi" w:cstheme="minorHAnsi"/>
        </w:rPr>
        <w:t xml:space="preserve">  </w:t>
      </w:r>
    </w:p>
    <w:p w14:paraId="555EC8F4" w14:textId="30500AD7" w:rsidR="00F020FF" w:rsidRPr="001F12EE" w:rsidRDefault="00F020FF" w:rsidP="00F020FF">
      <w:pPr>
        <w:jc w:val="both"/>
        <w:rPr>
          <w:rFonts w:asciiTheme="minorHAnsi" w:hAnsiTheme="minorHAnsi" w:cstheme="minorHAnsi"/>
        </w:rPr>
      </w:pPr>
    </w:p>
    <w:p w14:paraId="66EBB54F" w14:textId="59A0433F" w:rsidR="009542C0" w:rsidRPr="00D231D7" w:rsidRDefault="00F020FF" w:rsidP="009542C0">
      <w:pPr>
        <w:jc w:val="both"/>
        <w:rPr>
          <w:rFonts w:asciiTheme="minorHAnsi" w:hAnsiTheme="minorHAnsi" w:cstheme="minorHAnsi"/>
          <w:u w:val="single"/>
        </w:rPr>
      </w:pPr>
      <w:r w:rsidRPr="00D231D7">
        <w:rPr>
          <w:rFonts w:asciiTheme="minorHAnsi" w:hAnsiTheme="minorHAnsi" w:cstheme="minorHAnsi"/>
          <w:u w:val="single"/>
        </w:rPr>
        <w:t xml:space="preserve">After initial outreach and assessment, this </w:t>
      </w:r>
      <w:r w:rsidR="009542C0" w:rsidRPr="00D231D7">
        <w:rPr>
          <w:rFonts w:asciiTheme="minorHAnsi" w:hAnsiTheme="minorHAnsi" w:cstheme="minorHAnsi"/>
          <w:u w:val="single"/>
        </w:rPr>
        <w:t xml:space="preserve">individual </w:t>
      </w:r>
      <w:r w:rsidRPr="00D231D7">
        <w:rPr>
          <w:rFonts w:asciiTheme="minorHAnsi" w:hAnsiTheme="minorHAnsi" w:cstheme="minorHAnsi"/>
          <w:u w:val="single"/>
        </w:rPr>
        <w:t>will</w:t>
      </w:r>
      <w:r w:rsidR="009542C0" w:rsidRPr="00D231D7">
        <w:rPr>
          <w:rFonts w:asciiTheme="minorHAnsi" w:hAnsiTheme="minorHAnsi" w:cstheme="minorHAnsi"/>
          <w:u w:val="single"/>
        </w:rPr>
        <w:t xml:space="preserve"> be responsible for:</w:t>
      </w:r>
    </w:p>
    <w:p w14:paraId="7B978D7C" w14:textId="4C4C1EB5" w:rsidR="009542C0" w:rsidRPr="001F12EE" w:rsidRDefault="009542C0" w:rsidP="009542C0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1F12EE">
        <w:rPr>
          <w:rFonts w:cstheme="minorHAnsi"/>
          <w:sz w:val="24"/>
          <w:szCs w:val="24"/>
        </w:rPr>
        <w:t>Developing and leading a program of continuing education to be offered to CREs and TREs throughout the year.</w:t>
      </w:r>
    </w:p>
    <w:p w14:paraId="001BC809" w14:textId="226DA189" w:rsidR="009542C0" w:rsidRPr="001F12EE" w:rsidRDefault="009542C0" w:rsidP="009542C0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1F12EE">
        <w:rPr>
          <w:rFonts w:cstheme="minorHAnsi"/>
          <w:sz w:val="24"/>
          <w:szCs w:val="24"/>
        </w:rPr>
        <w:t xml:space="preserve">Meeting with CREs and </w:t>
      </w:r>
      <w:r w:rsidR="00D231D7">
        <w:rPr>
          <w:rFonts w:cstheme="minorHAnsi"/>
          <w:sz w:val="24"/>
          <w:szCs w:val="24"/>
        </w:rPr>
        <w:t xml:space="preserve">non-PC(USA) </w:t>
      </w:r>
      <w:r w:rsidRPr="001F12EE">
        <w:rPr>
          <w:rFonts w:cstheme="minorHAnsi"/>
          <w:sz w:val="24"/>
          <w:szCs w:val="24"/>
        </w:rPr>
        <w:t>pastors of small churches to offer counsel</w:t>
      </w:r>
      <w:r w:rsidR="002B5439" w:rsidRPr="001F12EE">
        <w:rPr>
          <w:rFonts w:cstheme="minorHAnsi"/>
          <w:sz w:val="24"/>
          <w:szCs w:val="24"/>
        </w:rPr>
        <w:t xml:space="preserve"> and</w:t>
      </w:r>
      <w:r w:rsidRPr="001F12EE">
        <w:rPr>
          <w:rFonts w:cstheme="minorHAnsi"/>
          <w:sz w:val="24"/>
          <w:szCs w:val="24"/>
        </w:rPr>
        <w:t xml:space="preserve"> </w:t>
      </w:r>
      <w:r w:rsidR="002B5439" w:rsidRPr="001F12EE">
        <w:rPr>
          <w:rFonts w:cstheme="minorHAnsi"/>
          <w:sz w:val="24"/>
          <w:szCs w:val="24"/>
        </w:rPr>
        <w:t>collegiality</w:t>
      </w:r>
      <w:r w:rsidR="00D231D7">
        <w:rPr>
          <w:rFonts w:cstheme="minorHAnsi"/>
          <w:sz w:val="24"/>
          <w:szCs w:val="24"/>
        </w:rPr>
        <w:t xml:space="preserve"> and develop events and trainings which address their needs and concerns.</w:t>
      </w:r>
    </w:p>
    <w:p w14:paraId="44D5A9A8" w14:textId="5098B42C" w:rsidR="009542C0" w:rsidRPr="001F12EE" w:rsidRDefault="002B5439" w:rsidP="009542C0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1F12EE">
        <w:rPr>
          <w:rFonts w:cstheme="minorHAnsi"/>
          <w:sz w:val="24"/>
          <w:szCs w:val="24"/>
        </w:rPr>
        <w:t>E</w:t>
      </w:r>
      <w:r w:rsidR="009542C0" w:rsidRPr="001F12EE">
        <w:rPr>
          <w:rFonts w:cstheme="minorHAnsi"/>
          <w:sz w:val="24"/>
          <w:szCs w:val="24"/>
        </w:rPr>
        <w:t xml:space="preserve">nsuring that CREs and </w:t>
      </w:r>
      <w:r w:rsidRPr="001F12EE">
        <w:rPr>
          <w:rFonts w:cstheme="minorHAnsi"/>
          <w:sz w:val="24"/>
          <w:szCs w:val="24"/>
        </w:rPr>
        <w:t xml:space="preserve">non-PCUSA </w:t>
      </w:r>
      <w:r w:rsidR="009542C0" w:rsidRPr="001F12EE">
        <w:rPr>
          <w:rFonts w:cstheme="minorHAnsi"/>
          <w:sz w:val="24"/>
          <w:szCs w:val="24"/>
        </w:rPr>
        <w:t>pastors feel connected to the presbytery and the denomination.</w:t>
      </w:r>
    </w:p>
    <w:p w14:paraId="53DA6833" w14:textId="23691475" w:rsidR="009542C0" w:rsidRPr="001F12EE" w:rsidRDefault="00F020FF" w:rsidP="009542C0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1F12EE">
        <w:rPr>
          <w:rFonts w:cstheme="minorHAnsi"/>
          <w:sz w:val="24"/>
          <w:szCs w:val="24"/>
        </w:rPr>
        <w:t>Develop</w:t>
      </w:r>
      <w:r w:rsidR="00A10040" w:rsidRPr="001F12EE">
        <w:rPr>
          <w:rFonts w:cstheme="minorHAnsi"/>
          <w:sz w:val="24"/>
          <w:szCs w:val="24"/>
        </w:rPr>
        <w:t>ing</w:t>
      </w:r>
      <w:r w:rsidRPr="001F12EE">
        <w:rPr>
          <w:rFonts w:cstheme="minorHAnsi"/>
          <w:sz w:val="24"/>
          <w:szCs w:val="24"/>
        </w:rPr>
        <w:t xml:space="preserve"> and</w:t>
      </w:r>
      <w:r w:rsidR="009542C0" w:rsidRPr="001F12EE">
        <w:rPr>
          <w:rFonts w:cstheme="minorHAnsi"/>
          <w:sz w:val="24"/>
          <w:szCs w:val="24"/>
        </w:rPr>
        <w:t xml:space="preserve"> lead</w:t>
      </w:r>
      <w:r w:rsidR="00A10040" w:rsidRPr="001F12EE">
        <w:rPr>
          <w:rFonts w:cstheme="minorHAnsi"/>
          <w:sz w:val="24"/>
          <w:szCs w:val="24"/>
        </w:rPr>
        <w:t>ing</w:t>
      </w:r>
      <w:r w:rsidR="009542C0" w:rsidRPr="001F12EE">
        <w:rPr>
          <w:rFonts w:cstheme="minorHAnsi"/>
          <w:sz w:val="24"/>
          <w:szCs w:val="24"/>
        </w:rPr>
        <w:t xml:space="preserve"> events and programs that benefit small congregations</w:t>
      </w:r>
      <w:r w:rsidRPr="001F12EE">
        <w:rPr>
          <w:rFonts w:cstheme="minorHAnsi"/>
          <w:sz w:val="24"/>
          <w:szCs w:val="24"/>
        </w:rPr>
        <w:t xml:space="preserve"> and their pastors</w:t>
      </w:r>
      <w:r w:rsidR="009542C0" w:rsidRPr="001F12EE">
        <w:rPr>
          <w:rFonts w:cstheme="minorHAnsi"/>
          <w:sz w:val="24"/>
          <w:szCs w:val="24"/>
        </w:rPr>
        <w:t>.</w:t>
      </w:r>
    </w:p>
    <w:p w14:paraId="7CDC5067" w14:textId="1A569CBC" w:rsidR="009542C0" w:rsidRPr="001F12EE" w:rsidRDefault="009542C0" w:rsidP="009542C0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1F12EE">
        <w:rPr>
          <w:rFonts w:cstheme="minorHAnsi"/>
          <w:sz w:val="24"/>
          <w:szCs w:val="24"/>
        </w:rPr>
        <w:t>Alert</w:t>
      </w:r>
      <w:r w:rsidR="00A10040" w:rsidRPr="001F12EE">
        <w:rPr>
          <w:rFonts w:cstheme="minorHAnsi"/>
          <w:sz w:val="24"/>
          <w:szCs w:val="24"/>
        </w:rPr>
        <w:t>ing</w:t>
      </w:r>
      <w:r w:rsidRPr="001F12EE">
        <w:rPr>
          <w:rFonts w:cstheme="minorHAnsi"/>
          <w:sz w:val="24"/>
          <w:szCs w:val="24"/>
        </w:rPr>
        <w:t xml:space="preserve"> the Executive Presbyter and COM when a </w:t>
      </w:r>
      <w:r w:rsidR="00D231D7">
        <w:rPr>
          <w:rFonts w:cstheme="minorHAnsi"/>
          <w:sz w:val="24"/>
          <w:szCs w:val="24"/>
        </w:rPr>
        <w:t>congregation or pastoral leader</w:t>
      </w:r>
      <w:r w:rsidRPr="001F12EE">
        <w:rPr>
          <w:rFonts w:cstheme="minorHAnsi"/>
          <w:sz w:val="24"/>
          <w:szCs w:val="24"/>
        </w:rPr>
        <w:t xml:space="preserve"> needs additional resources or is facing significant challenges.</w:t>
      </w:r>
    </w:p>
    <w:p w14:paraId="2B05847E" w14:textId="31F1D6F0" w:rsidR="009542C0" w:rsidRPr="001F12EE" w:rsidRDefault="009542C0" w:rsidP="009542C0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1F12EE">
        <w:rPr>
          <w:rFonts w:cstheme="minorHAnsi"/>
          <w:sz w:val="24"/>
          <w:szCs w:val="24"/>
        </w:rPr>
        <w:t>Work</w:t>
      </w:r>
      <w:r w:rsidR="00A10040" w:rsidRPr="001F12EE">
        <w:rPr>
          <w:rFonts w:cstheme="minorHAnsi"/>
          <w:sz w:val="24"/>
          <w:szCs w:val="24"/>
        </w:rPr>
        <w:t>ing</w:t>
      </w:r>
      <w:r w:rsidRPr="001F12EE">
        <w:rPr>
          <w:rFonts w:cstheme="minorHAnsi"/>
          <w:sz w:val="24"/>
          <w:szCs w:val="24"/>
        </w:rPr>
        <w:t xml:space="preserve"> with COM liaisons to small churches to ensure that their relationships are a good fit and comfortable for all parties.</w:t>
      </w:r>
    </w:p>
    <w:p w14:paraId="0295E259" w14:textId="361F6A75" w:rsidR="00F020FF" w:rsidRDefault="00F020FF" w:rsidP="009542C0">
      <w:pPr>
        <w:jc w:val="both"/>
        <w:rPr>
          <w:rFonts w:asciiTheme="minorHAnsi" w:hAnsiTheme="minorHAnsi" w:cstheme="minorHAnsi"/>
        </w:rPr>
      </w:pPr>
    </w:p>
    <w:p w14:paraId="6E43CC97" w14:textId="3A0C9EA3" w:rsidR="00C93266" w:rsidRDefault="00C93266" w:rsidP="009542C0">
      <w:pPr>
        <w:jc w:val="both"/>
        <w:rPr>
          <w:rFonts w:asciiTheme="minorHAnsi" w:hAnsiTheme="minorHAnsi" w:cstheme="minorHAnsi"/>
        </w:rPr>
      </w:pPr>
    </w:p>
    <w:p w14:paraId="112EAEB5" w14:textId="46F100EA" w:rsidR="00C93266" w:rsidRDefault="00C93266" w:rsidP="009542C0">
      <w:pPr>
        <w:jc w:val="both"/>
        <w:rPr>
          <w:rFonts w:asciiTheme="minorHAnsi" w:hAnsiTheme="minorHAnsi" w:cstheme="minorHAnsi"/>
        </w:rPr>
      </w:pPr>
    </w:p>
    <w:p w14:paraId="26BCDC76" w14:textId="36627156" w:rsidR="00C93266" w:rsidRDefault="00C93266" w:rsidP="009542C0">
      <w:pPr>
        <w:jc w:val="both"/>
        <w:rPr>
          <w:rFonts w:asciiTheme="minorHAnsi" w:hAnsiTheme="minorHAnsi" w:cstheme="minorHAnsi"/>
        </w:rPr>
      </w:pPr>
    </w:p>
    <w:p w14:paraId="79A2BB3E" w14:textId="72F632E8" w:rsidR="00C93266" w:rsidRDefault="00C93266" w:rsidP="009542C0">
      <w:pPr>
        <w:jc w:val="both"/>
        <w:rPr>
          <w:rFonts w:asciiTheme="minorHAnsi" w:hAnsiTheme="minorHAnsi" w:cstheme="minorHAnsi"/>
        </w:rPr>
      </w:pPr>
    </w:p>
    <w:p w14:paraId="6A0BD202" w14:textId="62848DF0" w:rsidR="00C93266" w:rsidRDefault="00C93266" w:rsidP="009542C0">
      <w:pPr>
        <w:jc w:val="both"/>
        <w:rPr>
          <w:rFonts w:asciiTheme="minorHAnsi" w:hAnsiTheme="minorHAnsi" w:cstheme="minorHAnsi"/>
        </w:rPr>
      </w:pPr>
    </w:p>
    <w:p w14:paraId="124609A8" w14:textId="77777777" w:rsidR="00C93266" w:rsidRPr="001F12EE" w:rsidRDefault="00C93266" w:rsidP="009542C0">
      <w:pPr>
        <w:jc w:val="both"/>
        <w:rPr>
          <w:rFonts w:asciiTheme="minorHAnsi" w:hAnsiTheme="minorHAnsi" w:cstheme="minorHAnsi"/>
        </w:rPr>
      </w:pPr>
    </w:p>
    <w:p w14:paraId="30371995" w14:textId="3E90E5E7" w:rsidR="00F020FF" w:rsidRPr="00D231D7" w:rsidRDefault="00F020FF" w:rsidP="009542C0">
      <w:pPr>
        <w:jc w:val="both"/>
        <w:rPr>
          <w:rFonts w:asciiTheme="minorHAnsi" w:hAnsiTheme="minorHAnsi" w:cstheme="minorHAnsi"/>
          <w:u w:val="single"/>
        </w:rPr>
      </w:pPr>
      <w:r w:rsidRPr="00D231D7">
        <w:rPr>
          <w:rFonts w:asciiTheme="minorHAnsi" w:hAnsiTheme="minorHAnsi" w:cstheme="minorHAnsi"/>
          <w:u w:val="single"/>
        </w:rPr>
        <w:t>Characteristics of candidate:</w:t>
      </w:r>
    </w:p>
    <w:p w14:paraId="5C5F784B" w14:textId="77777777" w:rsidR="00F020FF" w:rsidRPr="001F12EE" w:rsidRDefault="00F020FF" w:rsidP="009542C0">
      <w:pPr>
        <w:jc w:val="both"/>
        <w:rPr>
          <w:rFonts w:asciiTheme="minorHAnsi" w:hAnsiTheme="minorHAnsi" w:cstheme="minorHAnsi"/>
        </w:rPr>
      </w:pPr>
    </w:p>
    <w:p w14:paraId="5224442C" w14:textId="24C0C5E9" w:rsidR="00D231D7" w:rsidRDefault="006351C5" w:rsidP="00A1004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D231D7">
        <w:rPr>
          <w:rFonts w:cstheme="minorHAnsi"/>
          <w:sz w:val="24"/>
          <w:szCs w:val="24"/>
        </w:rPr>
        <w:t>ood listener, disciplined self-starter, and  persistent communicator.</w:t>
      </w:r>
    </w:p>
    <w:p w14:paraId="36316556" w14:textId="377A9FB6" w:rsidR="00F020FF" w:rsidRPr="001F12EE" w:rsidRDefault="00D231D7" w:rsidP="00A1004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Ease at d</w:t>
      </w:r>
      <w:r w:rsidR="009542C0" w:rsidRPr="001F12EE">
        <w:rPr>
          <w:rFonts w:cstheme="minorHAnsi"/>
          <w:sz w:val="24"/>
          <w:szCs w:val="24"/>
        </w:rPr>
        <w:t xml:space="preserve">eveloping interpersonal relationships </w:t>
      </w:r>
    </w:p>
    <w:p w14:paraId="207FAEF2" w14:textId="1275490C" w:rsidR="00F020FF" w:rsidRPr="001F12EE" w:rsidRDefault="00F020FF" w:rsidP="00A1004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F12EE">
        <w:rPr>
          <w:rFonts w:cstheme="minorHAnsi"/>
          <w:sz w:val="24"/>
          <w:szCs w:val="24"/>
        </w:rPr>
        <w:t xml:space="preserve">Able to </w:t>
      </w:r>
      <w:r w:rsidR="00C257DD" w:rsidRPr="001F12EE">
        <w:rPr>
          <w:rFonts w:cstheme="minorHAnsi"/>
          <w:sz w:val="24"/>
          <w:szCs w:val="24"/>
        </w:rPr>
        <w:t>work</w:t>
      </w:r>
      <w:r w:rsidRPr="001F12EE">
        <w:rPr>
          <w:rFonts w:cstheme="minorHAnsi"/>
          <w:sz w:val="24"/>
          <w:szCs w:val="24"/>
        </w:rPr>
        <w:t xml:space="preserve"> flexible hours, handling calls and meetings when CREs, pastors and church leadership are available</w:t>
      </w:r>
    </w:p>
    <w:p w14:paraId="7E6E28AB" w14:textId="38801D30" w:rsidR="00F020FF" w:rsidRPr="001F12EE" w:rsidRDefault="00F020FF" w:rsidP="00A1004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F12EE">
        <w:rPr>
          <w:rFonts w:cstheme="minorHAnsi"/>
          <w:sz w:val="24"/>
          <w:szCs w:val="24"/>
        </w:rPr>
        <w:t>Able to travel to meet with pastors and church leaders in person</w:t>
      </w:r>
    </w:p>
    <w:p w14:paraId="3AE48C25" w14:textId="25EC8D63" w:rsidR="00F020FF" w:rsidRPr="001F12EE" w:rsidRDefault="00F020FF" w:rsidP="00A1004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F12EE">
        <w:rPr>
          <w:rFonts w:cstheme="minorHAnsi"/>
          <w:sz w:val="24"/>
          <w:szCs w:val="24"/>
        </w:rPr>
        <w:t>Comfortable with using a broad range of technology, e.g., Zoom, text messaging</w:t>
      </w:r>
      <w:r w:rsidR="00310490">
        <w:rPr>
          <w:rFonts w:cstheme="minorHAnsi"/>
          <w:sz w:val="24"/>
          <w:szCs w:val="24"/>
        </w:rPr>
        <w:t>,</w:t>
      </w:r>
      <w:r w:rsidRPr="001F12EE">
        <w:rPr>
          <w:rFonts w:cstheme="minorHAnsi"/>
          <w:sz w:val="24"/>
          <w:szCs w:val="24"/>
        </w:rPr>
        <w:t xml:space="preserve"> and e</w:t>
      </w:r>
      <w:r w:rsidR="00310490">
        <w:rPr>
          <w:rFonts w:cstheme="minorHAnsi"/>
          <w:sz w:val="24"/>
          <w:szCs w:val="24"/>
        </w:rPr>
        <w:t>-</w:t>
      </w:r>
      <w:r w:rsidRPr="001F12EE">
        <w:rPr>
          <w:rFonts w:cstheme="minorHAnsi"/>
          <w:sz w:val="24"/>
          <w:szCs w:val="24"/>
        </w:rPr>
        <w:t>mail</w:t>
      </w:r>
    </w:p>
    <w:p w14:paraId="4C49C4CF" w14:textId="77777777" w:rsidR="00BE06F3" w:rsidRPr="00C93266" w:rsidRDefault="00BE06F3" w:rsidP="00BE06F3">
      <w:pPr>
        <w:jc w:val="both"/>
        <w:rPr>
          <w:rFonts w:asciiTheme="minorHAnsi" w:hAnsiTheme="minorHAnsi" w:cstheme="minorHAnsi"/>
          <w:u w:val="single"/>
        </w:rPr>
      </w:pPr>
      <w:r w:rsidRPr="00C93266">
        <w:rPr>
          <w:rFonts w:asciiTheme="minorHAnsi" w:hAnsiTheme="minorHAnsi" w:cstheme="minorHAnsi"/>
          <w:u w:val="single"/>
        </w:rPr>
        <w:t>This position:</w:t>
      </w:r>
    </w:p>
    <w:p w14:paraId="45101908" w14:textId="77777777" w:rsidR="00BE06F3" w:rsidRPr="001F12EE" w:rsidRDefault="00BE06F3" w:rsidP="00BE06F3">
      <w:pPr>
        <w:jc w:val="both"/>
        <w:rPr>
          <w:rFonts w:asciiTheme="minorHAnsi" w:hAnsiTheme="minorHAnsi" w:cstheme="minorHAnsi"/>
        </w:rPr>
      </w:pPr>
      <w:r w:rsidRPr="001F12EE">
        <w:rPr>
          <w:rFonts w:asciiTheme="minorHAnsi" w:hAnsiTheme="minorHAnsi" w:cstheme="minorHAnsi"/>
        </w:rPr>
        <w:t xml:space="preserve">  </w:t>
      </w:r>
    </w:p>
    <w:p w14:paraId="159D2DF6" w14:textId="7C4E46F6" w:rsidR="00BE06F3" w:rsidRPr="001F12EE" w:rsidRDefault="00BE06F3" w:rsidP="00BE06F3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F12EE">
        <w:rPr>
          <w:rFonts w:cstheme="minorHAnsi"/>
          <w:sz w:val="24"/>
          <w:szCs w:val="24"/>
        </w:rPr>
        <w:t>Reports to Executive Presbyter, Deb Tregaskis</w:t>
      </w:r>
    </w:p>
    <w:p w14:paraId="644CDB55" w14:textId="73873034" w:rsidR="00BE06F3" w:rsidRPr="001F12EE" w:rsidRDefault="00BE06F3" w:rsidP="00BE06F3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F12EE">
        <w:rPr>
          <w:rFonts w:cstheme="minorHAnsi"/>
          <w:sz w:val="24"/>
          <w:szCs w:val="24"/>
        </w:rPr>
        <w:t>Works from home.</w:t>
      </w:r>
    </w:p>
    <w:p w14:paraId="49F8F8FA" w14:textId="5398C713" w:rsidR="00BE06F3" w:rsidRPr="001F12EE" w:rsidRDefault="00BE06F3" w:rsidP="00BE06F3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F12EE">
        <w:rPr>
          <w:rFonts w:cstheme="minorHAnsi"/>
          <w:sz w:val="24"/>
          <w:szCs w:val="24"/>
        </w:rPr>
        <w:t xml:space="preserve">Begins at 15 hours/week, but </w:t>
      </w:r>
      <w:r w:rsidRPr="005B621F">
        <w:rPr>
          <w:rFonts w:cstheme="minorHAnsi"/>
          <w:i/>
          <w:iCs/>
          <w:sz w:val="24"/>
          <w:szCs w:val="24"/>
        </w:rPr>
        <w:t>could</w:t>
      </w:r>
      <w:r w:rsidRPr="001F12EE">
        <w:rPr>
          <w:rFonts w:cstheme="minorHAnsi"/>
          <w:sz w:val="24"/>
          <w:szCs w:val="24"/>
        </w:rPr>
        <w:t xml:space="preserve"> increase as needs </w:t>
      </w:r>
      <w:r w:rsidR="005B621F">
        <w:rPr>
          <w:rFonts w:cstheme="minorHAnsi"/>
          <w:sz w:val="24"/>
          <w:szCs w:val="24"/>
        </w:rPr>
        <w:t xml:space="preserve">are </w:t>
      </w:r>
      <w:r w:rsidRPr="001F12EE">
        <w:rPr>
          <w:rFonts w:cstheme="minorHAnsi"/>
          <w:sz w:val="24"/>
          <w:szCs w:val="24"/>
        </w:rPr>
        <w:t>determined</w:t>
      </w:r>
      <w:r w:rsidR="005B621F">
        <w:rPr>
          <w:rFonts w:cstheme="minorHAnsi"/>
          <w:sz w:val="24"/>
          <w:szCs w:val="24"/>
        </w:rPr>
        <w:t xml:space="preserve"> over time</w:t>
      </w:r>
    </w:p>
    <w:p w14:paraId="6F747B04" w14:textId="7C26BF6C" w:rsidR="00BE06F3" w:rsidRDefault="00BE06F3" w:rsidP="00BE06F3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F12EE">
        <w:rPr>
          <w:rFonts w:cstheme="minorHAnsi"/>
          <w:sz w:val="24"/>
          <w:szCs w:val="24"/>
        </w:rPr>
        <w:t xml:space="preserve">Attends Committee on Ministry, Advisory Board and Presbytery meetings </w:t>
      </w:r>
    </w:p>
    <w:p w14:paraId="758A79DB" w14:textId="40A78064" w:rsidR="005B621F" w:rsidRDefault="005B621F" w:rsidP="00BE06F3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Maximum salary for the first year would be $22,750 with funds able to be allocated as the coordinator deems fit between cash salary, housing, and professional expenses</w:t>
      </w:r>
    </w:p>
    <w:p w14:paraId="74F54754" w14:textId="634FB203" w:rsidR="00310490" w:rsidRDefault="00310490" w:rsidP="00310490">
      <w:pPr>
        <w:jc w:val="both"/>
        <w:rPr>
          <w:rFonts w:cstheme="minorHAnsi"/>
        </w:rPr>
      </w:pPr>
    </w:p>
    <w:p w14:paraId="418B40AE" w14:textId="163D3BAA" w:rsidR="00C35272" w:rsidRDefault="00310490" w:rsidP="00C3527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35272">
        <w:rPr>
          <w:rFonts w:asciiTheme="minorHAnsi" w:hAnsiTheme="minorHAnsi" w:cstheme="minorHAnsi"/>
          <w:b/>
          <w:bCs/>
          <w:sz w:val="28"/>
          <w:szCs w:val="28"/>
        </w:rPr>
        <w:t xml:space="preserve">Applications are due to Elizabeth Cantrell at </w:t>
      </w:r>
      <w:r w:rsidRPr="00C35272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ecantrell@flintriverpresybtery.org </w:t>
      </w:r>
    </w:p>
    <w:p w14:paraId="0CCD535E" w14:textId="634902E1" w:rsidR="00310490" w:rsidRPr="00C35272" w:rsidRDefault="00310490" w:rsidP="00C3527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35272">
        <w:rPr>
          <w:rFonts w:asciiTheme="minorHAnsi" w:hAnsiTheme="minorHAnsi" w:cstheme="minorHAnsi"/>
          <w:b/>
          <w:bCs/>
          <w:sz w:val="28"/>
          <w:szCs w:val="28"/>
        </w:rPr>
        <w:t xml:space="preserve">by Monday, </w:t>
      </w:r>
      <w:r w:rsidR="00B63ED9">
        <w:rPr>
          <w:rFonts w:asciiTheme="minorHAnsi" w:hAnsiTheme="minorHAnsi" w:cstheme="minorHAnsi"/>
          <w:b/>
          <w:bCs/>
          <w:sz w:val="28"/>
          <w:szCs w:val="28"/>
        </w:rPr>
        <w:t xml:space="preserve">May 2, </w:t>
      </w:r>
      <w:proofErr w:type="gramStart"/>
      <w:r w:rsidR="00B63ED9">
        <w:rPr>
          <w:rFonts w:asciiTheme="minorHAnsi" w:hAnsiTheme="minorHAnsi" w:cstheme="minorHAnsi"/>
          <w:b/>
          <w:bCs/>
          <w:sz w:val="28"/>
          <w:szCs w:val="28"/>
        </w:rPr>
        <w:t>2022</w:t>
      </w:r>
      <w:r w:rsidRPr="00C35272">
        <w:rPr>
          <w:rFonts w:asciiTheme="minorHAnsi" w:hAnsiTheme="minorHAnsi" w:cstheme="minorHAnsi"/>
          <w:b/>
          <w:bCs/>
          <w:sz w:val="28"/>
          <w:szCs w:val="28"/>
        </w:rPr>
        <w:t xml:space="preserve">  at</w:t>
      </w:r>
      <w:proofErr w:type="gramEnd"/>
      <w:r w:rsidRPr="00C35272">
        <w:rPr>
          <w:rFonts w:asciiTheme="minorHAnsi" w:hAnsiTheme="minorHAnsi" w:cstheme="minorHAnsi"/>
          <w:b/>
          <w:bCs/>
          <w:sz w:val="28"/>
          <w:szCs w:val="28"/>
        </w:rPr>
        <w:t xml:space="preserve"> 4 pm.</w:t>
      </w:r>
    </w:p>
    <w:p w14:paraId="2520C943" w14:textId="75D5D7A5" w:rsidR="00310490" w:rsidRPr="00C35272" w:rsidRDefault="00310490" w:rsidP="00C3527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0410AFB" w14:textId="77777777" w:rsidR="0045469D" w:rsidRDefault="0045469D" w:rsidP="00310490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8998041" w14:textId="77777777" w:rsidR="0045469D" w:rsidRDefault="0045469D" w:rsidP="00310490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6EB4867A" w14:textId="77777777" w:rsidR="0045469D" w:rsidRDefault="0045469D" w:rsidP="00310490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22CA2729" w14:textId="53DA09BD" w:rsidR="0045469D" w:rsidRPr="0045469D" w:rsidRDefault="0045469D" w:rsidP="00310490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45469D">
        <w:rPr>
          <w:rFonts w:asciiTheme="minorHAnsi" w:hAnsiTheme="minorHAnsi" w:cstheme="minorHAnsi"/>
          <w:b/>
          <w:bCs/>
          <w:u w:val="single"/>
        </w:rPr>
        <w:t>Application Information Begins Here</w:t>
      </w:r>
    </w:p>
    <w:p w14:paraId="27BEB9A6" w14:textId="404D119B" w:rsidR="00310490" w:rsidRPr="00C35272" w:rsidRDefault="00310490" w:rsidP="00310490">
      <w:pPr>
        <w:jc w:val="both"/>
        <w:rPr>
          <w:rFonts w:asciiTheme="minorHAnsi" w:hAnsiTheme="minorHAnsi" w:cstheme="minorHAnsi"/>
        </w:rPr>
      </w:pPr>
      <w:r w:rsidRPr="00C35272">
        <w:rPr>
          <w:rFonts w:asciiTheme="minorHAnsi" w:hAnsiTheme="minorHAnsi" w:cstheme="minorHAnsi"/>
        </w:rPr>
        <w:t>In addition to submitting an up-to-date resume or PIF, the interested candidate should address the following questions</w:t>
      </w:r>
      <w:r w:rsidR="006351C5">
        <w:rPr>
          <w:rFonts w:asciiTheme="minorHAnsi" w:hAnsiTheme="minorHAnsi" w:cstheme="minorHAnsi"/>
        </w:rPr>
        <w:t xml:space="preserve"> in as much or little detail as deemed necessary. </w:t>
      </w:r>
    </w:p>
    <w:p w14:paraId="2D3E7A86" w14:textId="50EF4012" w:rsidR="00071A85" w:rsidRPr="00C35272" w:rsidRDefault="00071A85" w:rsidP="00310490">
      <w:pPr>
        <w:jc w:val="both"/>
        <w:rPr>
          <w:rFonts w:asciiTheme="minorHAnsi" w:hAnsiTheme="minorHAnsi" w:cstheme="minorHAnsi"/>
        </w:rPr>
      </w:pPr>
    </w:p>
    <w:p w14:paraId="4607464F" w14:textId="71D05B68" w:rsidR="00071A85" w:rsidRPr="00C35272" w:rsidRDefault="00071A85" w:rsidP="00C35272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35272">
        <w:rPr>
          <w:rFonts w:cstheme="minorHAnsi"/>
          <w:sz w:val="24"/>
          <w:szCs w:val="24"/>
        </w:rPr>
        <w:t xml:space="preserve"> What appeals to</w:t>
      </w:r>
      <w:r w:rsidR="00C35272">
        <w:rPr>
          <w:rFonts w:cstheme="minorHAnsi"/>
          <w:sz w:val="24"/>
          <w:szCs w:val="24"/>
        </w:rPr>
        <w:t xml:space="preserve"> and/or excites</w:t>
      </w:r>
      <w:r w:rsidRPr="00C35272">
        <w:rPr>
          <w:rFonts w:cstheme="minorHAnsi"/>
          <w:sz w:val="24"/>
          <w:szCs w:val="24"/>
        </w:rPr>
        <w:t xml:space="preserve"> you most about this position?  </w:t>
      </w:r>
      <w:r w:rsidR="00C35272">
        <w:rPr>
          <w:rFonts w:cstheme="minorHAnsi"/>
          <w:sz w:val="24"/>
          <w:szCs w:val="24"/>
        </w:rPr>
        <w:t xml:space="preserve"> </w:t>
      </w:r>
      <w:r w:rsidRPr="00C35272">
        <w:rPr>
          <w:rFonts w:cstheme="minorHAnsi"/>
        </w:rPr>
        <w:t>What can you imagine doing</w:t>
      </w:r>
      <w:r w:rsidR="00C35272">
        <w:rPr>
          <w:rFonts w:cstheme="minorHAnsi"/>
        </w:rPr>
        <w:t xml:space="preserve"> in this role</w:t>
      </w:r>
      <w:r w:rsidRPr="00C35272">
        <w:rPr>
          <w:rFonts w:cstheme="minorHAnsi"/>
        </w:rPr>
        <w:t xml:space="preserve">? </w:t>
      </w:r>
    </w:p>
    <w:p w14:paraId="404CD14A" w14:textId="6DAEA46C" w:rsidR="00071A85" w:rsidRPr="00C35272" w:rsidRDefault="00071A85" w:rsidP="00C35272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35272">
        <w:rPr>
          <w:rFonts w:cstheme="minorHAnsi"/>
          <w:sz w:val="24"/>
          <w:szCs w:val="24"/>
        </w:rPr>
        <w:t xml:space="preserve"> Name a time when you overcame a challenge.</w:t>
      </w:r>
      <w:r w:rsidR="00C35272">
        <w:rPr>
          <w:rFonts w:cstheme="minorHAnsi"/>
          <w:sz w:val="24"/>
          <w:szCs w:val="24"/>
        </w:rPr>
        <w:t xml:space="preserve"> </w:t>
      </w:r>
      <w:r w:rsidRPr="00C35272">
        <w:rPr>
          <w:rFonts w:cstheme="minorHAnsi"/>
        </w:rPr>
        <w:t xml:space="preserve">What did you learn from this experience?  </w:t>
      </w:r>
    </w:p>
    <w:p w14:paraId="2FE7F51C" w14:textId="0B12E451" w:rsidR="00071A85" w:rsidRPr="00C35272" w:rsidRDefault="00071A85" w:rsidP="00071A85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35272">
        <w:rPr>
          <w:rFonts w:cstheme="minorHAnsi"/>
          <w:sz w:val="24"/>
          <w:szCs w:val="24"/>
        </w:rPr>
        <w:t xml:space="preserve"> We  live in a time of incredible uncertainty  on many levels.  How do you  cope with uncertainty  or anxiety at your very best?</w:t>
      </w:r>
    </w:p>
    <w:p w14:paraId="7EEAF384" w14:textId="7845BBFE" w:rsidR="00310490" w:rsidRDefault="00C35272" w:rsidP="0031049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35272">
        <w:rPr>
          <w:rFonts w:cstheme="minorHAnsi"/>
          <w:sz w:val="24"/>
          <w:szCs w:val="24"/>
        </w:rPr>
        <w:t>Describe your spiritual practices.  How do you stay connected to God and neighbor</w:t>
      </w:r>
      <w:r>
        <w:rPr>
          <w:rFonts w:cstheme="minorHAnsi"/>
          <w:sz w:val="24"/>
          <w:szCs w:val="24"/>
        </w:rPr>
        <w:t>?</w:t>
      </w:r>
    </w:p>
    <w:p w14:paraId="2649E4BA" w14:textId="578493BB" w:rsidR="00C35272" w:rsidRPr="00C35272" w:rsidRDefault="00C35272" w:rsidP="00C35272">
      <w:pPr>
        <w:pStyle w:val="ListParagraph"/>
        <w:jc w:val="both"/>
        <w:rPr>
          <w:rFonts w:cstheme="minorHAnsi"/>
          <w:sz w:val="24"/>
          <w:szCs w:val="24"/>
        </w:rPr>
      </w:pPr>
    </w:p>
    <w:p w14:paraId="6C3CA1E9" w14:textId="6D1C636C" w:rsidR="00310490" w:rsidRDefault="00310490" w:rsidP="00310490">
      <w:pPr>
        <w:jc w:val="both"/>
        <w:rPr>
          <w:rFonts w:cstheme="minorHAnsi"/>
        </w:rPr>
      </w:pPr>
    </w:p>
    <w:p w14:paraId="751F2922" w14:textId="4779E3C7" w:rsidR="00310490" w:rsidRDefault="00310490" w:rsidP="00310490">
      <w:pPr>
        <w:jc w:val="both"/>
        <w:rPr>
          <w:rFonts w:cstheme="minorHAnsi"/>
        </w:rPr>
      </w:pPr>
    </w:p>
    <w:p w14:paraId="2A242ED3" w14:textId="49250CD9" w:rsidR="00310490" w:rsidRDefault="00310490" w:rsidP="00310490">
      <w:pPr>
        <w:jc w:val="both"/>
        <w:rPr>
          <w:rFonts w:cstheme="minorHAnsi"/>
        </w:rPr>
      </w:pPr>
    </w:p>
    <w:p w14:paraId="2D6AC384" w14:textId="73DB5AE5" w:rsidR="00310490" w:rsidRDefault="00310490" w:rsidP="00310490">
      <w:pPr>
        <w:jc w:val="both"/>
        <w:rPr>
          <w:rFonts w:cstheme="minorHAnsi"/>
        </w:rPr>
      </w:pPr>
    </w:p>
    <w:p w14:paraId="413AE905" w14:textId="77777777" w:rsidR="00310490" w:rsidRPr="00310490" w:rsidRDefault="00310490" w:rsidP="00310490">
      <w:pPr>
        <w:jc w:val="both"/>
        <w:rPr>
          <w:rFonts w:cstheme="minorHAnsi"/>
        </w:rPr>
      </w:pPr>
    </w:p>
    <w:p w14:paraId="71081018" w14:textId="5D5E4E05" w:rsidR="00F020FF" w:rsidRPr="001F12EE" w:rsidRDefault="00F020FF" w:rsidP="009542C0">
      <w:pPr>
        <w:jc w:val="both"/>
        <w:rPr>
          <w:rFonts w:asciiTheme="minorHAnsi" w:hAnsiTheme="minorHAnsi" w:cstheme="minorHAnsi"/>
        </w:rPr>
      </w:pPr>
    </w:p>
    <w:p w14:paraId="22DC3766" w14:textId="77777777" w:rsidR="000D1B76" w:rsidRPr="001F12EE" w:rsidRDefault="000D1B76">
      <w:pPr>
        <w:rPr>
          <w:rFonts w:asciiTheme="minorHAnsi" w:hAnsiTheme="minorHAnsi" w:cstheme="minorHAnsi"/>
        </w:rPr>
      </w:pPr>
    </w:p>
    <w:sectPr w:rsidR="000D1B76" w:rsidRPr="001F12EE" w:rsidSect="00C93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697"/>
    <w:multiLevelType w:val="hybridMultilevel"/>
    <w:tmpl w:val="AD80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54C2"/>
    <w:multiLevelType w:val="hybridMultilevel"/>
    <w:tmpl w:val="B7F8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0FF8"/>
    <w:multiLevelType w:val="hybridMultilevel"/>
    <w:tmpl w:val="019AEEEE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B2A04"/>
    <w:multiLevelType w:val="hybridMultilevel"/>
    <w:tmpl w:val="6B02AD2E"/>
    <w:lvl w:ilvl="0" w:tplc="67720E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03C66"/>
    <w:multiLevelType w:val="hybridMultilevel"/>
    <w:tmpl w:val="8FAC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1382"/>
    <w:multiLevelType w:val="hybridMultilevel"/>
    <w:tmpl w:val="4970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C0"/>
    <w:rsid w:val="00071A85"/>
    <w:rsid w:val="000D1B76"/>
    <w:rsid w:val="001F12EE"/>
    <w:rsid w:val="002B5439"/>
    <w:rsid w:val="00310490"/>
    <w:rsid w:val="003269A7"/>
    <w:rsid w:val="0045469D"/>
    <w:rsid w:val="004A335D"/>
    <w:rsid w:val="005B621F"/>
    <w:rsid w:val="00617A00"/>
    <w:rsid w:val="006351C5"/>
    <w:rsid w:val="00725F35"/>
    <w:rsid w:val="00913757"/>
    <w:rsid w:val="009542C0"/>
    <w:rsid w:val="00A10040"/>
    <w:rsid w:val="00AD3A27"/>
    <w:rsid w:val="00B63ED9"/>
    <w:rsid w:val="00BE06F3"/>
    <w:rsid w:val="00BE2A0C"/>
    <w:rsid w:val="00C11E29"/>
    <w:rsid w:val="00C257DD"/>
    <w:rsid w:val="00C35272"/>
    <w:rsid w:val="00C811B2"/>
    <w:rsid w:val="00C93266"/>
    <w:rsid w:val="00CB396F"/>
    <w:rsid w:val="00CC1FD9"/>
    <w:rsid w:val="00D231D7"/>
    <w:rsid w:val="00D41B73"/>
    <w:rsid w:val="00E574B0"/>
    <w:rsid w:val="00E64BB9"/>
    <w:rsid w:val="00F0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70B9"/>
  <w15:chartTrackingRefBased/>
  <w15:docId w15:val="{3DFD7A06-D59F-4980-9A4D-CD9B01DF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2C0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C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F2832F-8920-6744-939F-F157F32C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Happell</dc:creator>
  <cp:keywords/>
  <dc:description/>
  <cp:lastModifiedBy>Elizabeth  Cantrell</cp:lastModifiedBy>
  <cp:revision>2</cp:revision>
  <dcterms:created xsi:type="dcterms:W3CDTF">2022-04-12T18:24:00Z</dcterms:created>
  <dcterms:modified xsi:type="dcterms:W3CDTF">2022-04-12T18:24:00Z</dcterms:modified>
</cp:coreProperties>
</file>